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A05" w:rsidRPr="000F7410" w:rsidRDefault="003D3A05" w:rsidP="003D3A05">
      <w:pPr>
        <w:pStyle w:val="Title"/>
        <w:jc w:val="center"/>
        <w:rPr>
          <w:rFonts w:eastAsia="Times New Roman"/>
          <w:sz w:val="40"/>
          <w:lang w:bidi="en-US"/>
        </w:rPr>
      </w:pPr>
      <w:r w:rsidRPr="000F7410">
        <w:rPr>
          <w:rFonts w:eastAsia="Times New Roman"/>
          <w:sz w:val="40"/>
          <w:lang w:bidi="en-US"/>
        </w:rPr>
        <w:t>B</w:t>
      </w:r>
      <w:r w:rsidR="00990EFA">
        <w:rPr>
          <w:rFonts w:eastAsia="Times New Roman"/>
          <w:sz w:val="40"/>
          <w:lang w:bidi="en-US"/>
        </w:rPr>
        <w:t>ody Fluid</w:t>
      </w:r>
      <w:r w:rsidRPr="000F7410">
        <w:rPr>
          <w:rFonts w:eastAsia="Times New Roman"/>
          <w:sz w:val="40"/>
          <w:lang w:bidi="en-US"/>
        </w:rPr>
        <w:t xml:space="preserve"> C</w:t>
      </w:r>
      <w:r w:rsidR="00990EFA">
        <w:rPr>
          <w:rFonts w:eastAsia="Times New Roman"/>
          <w:sz w:val="40"/>
          <w:lang w:bidi="en-US"/>
        </w:rPr>
        <w:t>ontamination</w:t>
      </w:r>
      <w:r w:rsidRPr="000F7410">
        <w:rPr>
          <w:rFonts w:eastAsia="Times New Roman"/>
          <w:sz w:val="40"/>
          <w:lang w:bidi="en-US"/>
        </w:rPr>
        <w:t xml:space="preserve"> </w:t>
      </w:r>
      <w:r w:rsidRPr="000F7410">
        <w:rPr>
          <w:rFonts w:eastAsia="Times New Roman"/>
          <w:sz w:val="40"/>
          <w:lang w:bidi="en-US"/>
        </w:rPr>
        <w:br/>
        <w:t>R</w:t>
      </w:r>
      <w:r w:rsidR="00990EFA">
        <w:rPr>
          <w:rFonts w:eastAsia="Times New Roman"/>
          <w:sz w:val="40"/>
          <w:lang w:bidi="en-US"/>
        </w:rPr>
        <w:t>esponse</w:t>
      </w:r>
      <w:r w:rsidRPr="000F7410">
        <w:rPr>
          <w:rFonts w:eastAsia="Times New Roman"/>
          <w:sz w:val="40"/>
          <w:lang w:bidi="en-US"/>
        </w:rPr>
        <w:t xml:space="preserve"> L</w:t>
      </w:r>
      <w:r w:rsidR="00990EFA">
        <w:rPr>
          <w:rFonts w:eastAsia="Times New Roman"/>
          <w:sz w:val="40"/>
          <w:lang w:bidi="en-US"/>
        </w:rPr>
        <w:t>og</w:t>
      </w:r>
      <w:bookmarkStart w:id="0" w:name="_GoBack"/>
      <w:bookmarkEnd w:id="0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5E0" w:firstRow="1" w:lastRow="1" w:firstColumn="1" w:lastColumn="1" w:noHBand="0" w:noVBand="1"/>
      </w:tblPr>
      <w:tblGrid>
        <w:gridCol w:w="2455"/>
        <w:gridCol w:w="1511"/>
        <w:gridCol w:w="378"/>
        <w:gridCol w:w="1051"/>
        <w:gridCol w:w="82"/>
        <w:gridCol w:w="38"/>
        <w:gridCol w:w="1169"/>
        <w:gridCol w:w="304"/>
        <w:gridCol w:w="326"/>
        <w:gridCol w:w="1185"/>
        <w:gridCol w:w="348"/>
        <w:gridCol w:w="1161"/>
      </w:tblGrid>
      <w:tr w:rsidR="003D3A05" w:rsidRPr="000F7410" w:rsidTr="00C5643E">
        <w:trPr>
          <w:trHeight w:val="683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Person Carrying out Contamination Response</w:t>
            </w:r>
          </w:p>
        </w:tc>
        <w:tc>
          <w:tcPr>
            <w:tcW w:w="1469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959" w:type="pct"/>
            <w:gridSpan w:val="5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Supervisor on Duty</w:t>
            </w:r>
          </w:p>
        </w:tc>
        <w:tc>
          <w:tcPr>
            <w:tcW w:w="1347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77"/>
        </w:trPr>
        <w:tc>
          <w:tcPr>
            <w:tcW w:w="5000" w:type="pct"/>
            <w:gridSpan w:val="12"/>
            <w:shd w:val="pct37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</w:p>
        </w:tc>
      </w:tr>
      <w:tr w:rsidR="003D3A05" w:rsidRPr="000F7410" w:rsidTr="00C5643E">
        <w:trPr>
          <w:trHeight w:val="647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spacing w:after="0" w:line="240" w:lineRule="auto"/>
              <w:jc w:val="center"/>
              <w:rPr>
                <w:rFonts w:ascii="Arial" w:eastAsia="Calibri" w:hAnsi="Arial" w:cs="Times New Roman"/>
                <w:bCs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Cs/>
                <w:sz w:val="20"/>
                <w:szCs w:val="20"/>
              </w:rPr>
              <w:t>Date  (mm/</w:t>
            </w:r>
            <w:proofErr w:type="spellStart"/>
            <w:r w:rsidRPr="000F7410">
              <w:rPr>
                <w:rFonts w:ascii="Arial" w:eastAsia="Calibri" w:hAnsi="Arial" w:cs="Times New Roman"/>
                <w:bCs/>
                <w:sz w:val="20"/>
                <w:szCs w:val="20"/>
              </w:rPr>
              <w:t>dd</w:t>
            </w:r>
            <w:proofErr w:type="spellEnd"/>
            <w:r w:rsidRPr="000F7410">
              <w:rPr>
                <w:rFonts w:ascii="Arial" w:eastAsia="Calibri" w:hAnsi="Arial" w:cs="Times New Roman"/>
                <w:bCs/>
                <w:sz w:val="20"/>
                <w:szCs w:val="20"/>
              </w:rPr>
              <w:t>/</w:t>
            </w:r>
            <w:proofErr w:type="spellStart"/>
            <w:r w:rsidRPr="000F7410">
              <w:rPr>
                <w:rFonts w:ascii="Arial" w:eastAsia="Calibri" w:hAnsi="Arial" w:cs="Times New Roman"/>
                <w:bCs/>
                <w:sz w:val="20"/>
                <w:szCs w:val="20"/>
              </w:rPr>
              <w:t>yyyy</w:t>
            </w:r>
            <w:proofErr w:type="spellEnd"/>
            <w:r w:rsidRPr="000F7410">
              <w:rPr>
                <w:rFonts w:ascii="Arial" w:eastAsia="Calibri" w:hAnsi="Arial" w:cs="Times New Roman"/>
                <w:bCs/>
                <w:sz w:val="20"/>
                <w:szCs w:val="20"/>
              </w:rPr>
              <w:t>) of Incident Response</w:t>
            </w:r>
          </w:p>
        </w:tc>
        <w:tc>
          <w:tcPr>
            <w:tcW w:w="755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5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  <w:t>Time of Incident Response</w:t>
            </w:r>
          </w:p>
        </w:tc>
        <w:tc>
          <w:tcPr>
            <w:tcW w:w="75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5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  <w:t>Number of People in Water</w:t>
            </w:r>
          </w:p>
        </w:tc>
        <w:tc>
          <w:tcPr>
            <w:tcW w:w="75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647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Water Feature or Area Contaminated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836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  <w:t>Specify Type/Form of Contamination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  <w:t>Formed stool     Diarrhea     Vomit     Blood</w:t>
            </w:r>
          </w:p>
        </w:tc>
      </w:tr>
      <w:tr w:rsidR="003D3A05" w:rsidRPr="000F7410" w:rsidTr="00C5643E">
        <w:trPr>
          <w:trHeight w:val="638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Stabilizer Used in Water?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  <w:tab w:val="left" w:pos="3438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_____ YES             _____ NO</w:t>
            </w:r>
          </w:p>
        </w:tc>
      </w:tr>
      <w:tr w:rsidR="003D3A05" w:rsidRPr="000F7410" w:rsidTr="00C5643E">
        <w:trPr>
          <w:trHeight w:val="161"/>
        </w:trPr>
        <w:tc>
          <w:tcPr>
            <w:tcW w:w="5000" w:type="pct"/>
            <w:gridSpan w:val="12"/>
            <w:shd w:val="pct37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Merge w:val="restart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8"/>
                <w:szCs w:val="28"/>
                <w:lang w:bidi="en-US"/>
              </w:rPr>
              <w:t>Water Quality Measurements</w:t>
            </w:r>
          </w:p>
        </w:tc>
        <w:tc>
          <w:tcPr>
            <w:tcW w:w="3774" w:type="pct"/>
            <w:gridSpan w:val="11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i/>
                <w:sz w:val="20"/>
                <w:lang w:bidi="en-US"/>
              </w:rPr>
              <w:t xml:space="preserve">Taken 6 times during </w:t>
            </w:r>
            <w:r w:rsidRPr="000F7410">
              <w:rPr>
                <w:rFonts w:ascii="Arial" w:eastAsia="Times New Roman" w:hAnsi="Arial" w:cs="Times New Roman"/>
                <w:i/>
                <w:smallCaps/>
                <w:sz w:val="20"/>
                <w:lang w:bidi="en-US"/>
              </w:rPr>
              <w:t>disinfection</w:t>
            </w:r>
            <w:r w:rsidRPr="000F7410">
              <w:rPr>
                <w:rFonts w:ascii="Arial" w:eastAsia="Times New Roman" w:hAnsi="Arial" w:cs="Times New Roman"/>
                <w:i/>
                <w:sz w:val="20"/>
                <w:lang w:bidi="en-US"/>
              </w:rPr>
              <w:br/>
              <w:t xml:space="preserve"> (once  every ____ minutes)</w:t>
            </w: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Merge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</w:p>
        </w:tc>
        <w:tc>
          <w:tcPr>
            <w:tcW w:w="944" w:type="pct"/>
            <w:gridSpan w:val="2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szCs w:val="20"/>
                <w:lang w:bidi="en-US"/>
              </w:rPr>
              <w:t>Closure</w:t>
            </w:r>
          </w:p>
        </w:tc>
        <w:tc>
          <w:tcPr>
            <w:tcW w:w="585" w:type="pct"/>
            <w:gridSpan w:val="3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lang w:bidi="en-US"/>
              </w:rPr>
              <w:t>1</w:t>
            </w:r>
          </w:p>
        </w:tc>
        <w:tc>
          <w:tcPr>
            <w:tcW w:w="584" w:type="pct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lang w:bidi="en-US"/>
              </w:rPr>
              <w:t>2</w:t>
            </w:r>
          </w:p>
        </w:tc>
        <w:tc>
          <w:tcPr>
            <w:tcW w:w="315" w:type="pct"/>
            <w:gridSpan w:val="2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lang w:bidi="en-US"/>
              </w:rPr>
              <w:t>3</w:t>
            </w:r>
          </w:p>
        </w:tc>
        <w:tc>
          <w:tcPr>
            <w:tcW w:w="766" w:type="pct"/>
            <w:gridSpan w:val="2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4</w:t>
            </w:r>
          </w:p>
        </w:tc>
        <w:tc>
          <w:tcPr>
            <w:tcW w:w="581" w:type="pct"/>
            <w:shd w:val="pct15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8"/>
                <w:szCs w:val="18"/>
                <w:lang w:bidi="en-US"/>
              </w:rPr>
              <w:t>Prior to Reopening</w:t>
            </w: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4"/>
                <w:szCs w:val="24"/>
                <w:lang w:bidi="en-US"/>
              </w:rPr>
              <w:t>Time at Measurements</w:t>
            </w:r>
          </w:p>
        </w:tc>
        <w:tc>
          <w:tcPr>
            <w:tcW w:w="944" w:type="pct"/>
            <w:gridSpan w:val="2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lang w:bidi="en-US"/>
              </w:rPr>
            </w:pPr>
          </w:p>
        </w:tc>
        <w:tc>
          <w:tcPr>
            <w:tcW w:w="585" w:type="pct"/>
            <w:gridSpan w:val="3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</w:p>
        </w:tc>
        <w:tc>
          <w:tcPr>
            <w:tcW w:w="584" w:type="pct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</w:p>
        </w:tc>
        <w:tc>
          <w:tcPr>
            <w:tcW w:w="315" w:type="pct"/>
            <w:gridSpan w:val="2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8"/>
                <w:lang w:bidi="en-US"/>
              </w:rPr>
            </w:pPr>
          </w:p>
        </w:tc>
        <w:tc>
          <w:tcPr>
            <w:tcW w:w="766" w:type="pct"/>
            <w:gridSpan w:val="2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1" w:type="pct"/>
            <w:shd w:val="clear" w:color="auto" w:fill="FFFFFF" w:themeFill="background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lang w:bidi="en-US"/>
              </w:rPr>
            </w:pP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 xml:space="preserve">Free Residual </w:t>
            </w:r>
            <w:r w:rsidRPr="000F7410">
              <w:rPr>
                <w:rFonts w:ascii="Arial" w:eastAsia="Times New Roman" w:hAnsi="Arial" w:cs="Times New Roman"/>
                <w:smallCaps/>
                <w:sz w:val="20"/>
                <w:lang w:bidi="en-US"/>
              </w:rPr>
              <w:t>Chlorine</w:t>
            </w:r>
          </w:p>
        </w:tc>
        <w:tc>
          <w:tcPr>
            <w:tcW w:w="944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4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31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1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555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mallCaps/>
                <w:sz w:val="20"/>
                <w:lang w:bidi="en-US"/>
              </w:rPr>
              <w:t>pH</w:t>
            </w:r>
          </w:p>
        </w:tc>
        <w:tc>
          <w:tcPr>
            <w:tcW w:w="944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</w:tc>
        <w:tc>
          <w:tcPr>
            <w:tcW w:w="585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4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315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766" w:type="pct"/>
            <w:gridSpan w:val="2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  <w:tc>
          <w:tcPr>
            <w:tcW w:w="581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  <w:tr w:rsidR="003D3A05" w:rsidRPr="000F7410" w:rsidTr="00C5643E">
        <w:trPr>
          <w:trHeight w:val="116"/>
        </w:trPr>
        <w:tc>
          <w:tcPr>
            <w:tcW w:w="5000" w:type="pct"/>
            <w:gridSpan w:val="12"/>
            <w:shd w:val="pct37" w:color="auto" w:fill="auto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</w:p>
        </w:tc>
      </w:tr>
      <w:tr w:rsidR="003D3A05" w:rsidRPr="000F7410" w:rsidTr="00C5643E">
        <w:trPr>
          <w:trHeight w:val="629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Date (mm/</w:t>
            </w:r>
            <w:proofErr w:type="spellStart"/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dd</w:t>
            </w:r>
            <w:proofErr w:type="spellEnd"/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/</w:t>
            </w:r>
            <w:proofErr w:type="spellStart"/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yyyy</w:t>
            </w:r>
            <w:proofErr w:type="spellEnd"/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) that Water Feature was Reopened</w:t>
            </w:r>
          </w:p>
        </w:tc>
        <w:tc>
          <w:tcPr>
            <w:tcW w:w="1529" w:type="pct"/>
            <w:gridSpan w:val="5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</w:p>
        </w:tc>
        <w:tc>
          <w:tcPr>
            <w:tcW w:w="899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lang w:bidi="en-US"/>
              </w:rPr>
              <w:t>Time that Water Feature was Reopened</w:t>
            </w:r>
          </w:p>
        </w:tc>
        <w:tc>
          <w:tcPr>
            <w:tcW w:w="1347" w:type="pct"/>
            <w:gridSpan w:val="3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32"/>
                <w:lang w:bidi="en-US"/>
              </w:rPr>
            </w:pPr>
          </w:p>
        </w:tc>
      </w:tr>
      <w:tr w:rsidR="003D3A05" w:rsidRPr="000F7410" w:rsidTr="00C5643E">
        <w:trPr>
          <w:trHeight w:val="854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20"/>
                <w:lang w:bidi="en-US"/>
              </w:rPr>
              <w:t>Total Contact Time</w:t>
            </w:r>
          </w:p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</w:pPr>
            <w:r w:rsidRPr="000F7410">
              <w:rPr>
                <w:rFonts w:ascii="Arial" w:eastAsia="Times New Roman" w:hAnsi="Arial" w:cs="Times New Roman"/>
                <w:sz w:val="16"/>
                <w:szCs w:val="16"/>
                <w:lang w:bidi="en-US"/>
              </w:rPr>
              <w:t>(Time from when disinfectant reached target level to when disinfectant levels were reduced prior to opening)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From ______                To ______</w:t>
            </w:r>
          </w:p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</w:p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Total Time Lapse ______</w:t>
            </w:r>
          </w:p>
        </w:tc>
      </w:tr>
      <w:tr w:rsidR="003D3A05" w:rsidRPr="000F7410" w:rsidTr="00C5643E">
        <w:trPr>
          <w:trHeight w:val="1178"/>
        </w:trPr>
        <w:tc>
          <w:tcPr>
            <w:tcW w:w="1226" w:type="pct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Calibri" w:hAnsi="Arial" w:cs="Times New Roman"/>
                <w:b/>
                <w:sz w:val="20"/>
                <w:szCs w:val="20"/>
              </w:rPr>
            </w:pPr>
            <w:r w:rsidRPr="000F7410">
              <w:rPr>
                <w:rFonts w:ascii="Arial" w:eastAsia="Calibri" w:hAnsi="Arial" w:cs="Times New Roman"/>
                <w:b/>
                <w:sz w:val="20"/>
                <w:szCs w:val="20"/>
              </w:rPr>
              <w:t>Remediation Procedure(s) Used and Comments/Notes</w:t>
            </w:r>
          </w:p>
        </w:tc>
        <w:tc>
          <w:tcPr>
            <w:tcW w:w="3774" w:type="pct"/>
            <w:gridSpan w:val="11"/>
            <w:vAlign w:val="center"/>
          </w:tcPr>
          <w:p w:rsidR="003D3A05" w:rsidRPr="000F7410" w:rsidRDefault="003D3A05" w:rsidP="00C5643E">
            <w:pPr>
              <w:tabs>
                <w:tab w:val="left" w:pos="1440"/>
              </w:tabs>
              <w:spacing w:after="0" w:afterAutospacing="1" w:line="240" w:lineRule="auto"/>
              <w:jc w:val="center"/>
              <w:rPr>
                <w:rFonts w:ascii="Arial" w:eastAsia="Times New Roman" w:hAnsi="Arial" w:cs="Times New Roman"/>
                <w:sz w:val="20"/>
                <w:lang w:bidi="en-US"/>
              </w:rPr>
            </w:pPr>
          </w:p>
        </w:tc>
      </w:tr>
    </w:tbl>
    <w:p w:rsidR="003D3A05" w:rsidRPr="000F7410" w:rsidRDefault="003D3A05" w:rsidP="003D3A05">
      <w:pPr>
        <w:rPr>
          <w:rFonts w:ascii="Arial Black" w:eastAsia="Times New Roman" w:hAnsi="Arial Black" w:cs="Times New Roman"/>
          <w:b/>
          <w:bCs/>
          <w:color w:val="4F81BD"/>
          <w:sz w:val="24"/>
          <w:szCs w:val="26"/>
        </w:rPr>
      </w:pPr>
    </w:p>
    <w:p w:rsidR="006C6FBD" w:rsidRDefault="006C6FBD"/>
    <w:sectPr w:rsidR="006C6FBD" w:rsidSect="000C41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05"/>
    <w:rsid w:val="000C4183"/>
    <w:rsid w:val="003D3A05"/>
    <w:rsid w:val="006C6FBD"/>
    <w:rsid w:val="00990EFA"/>
    <w:rsid w:val="00C4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3A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A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D3A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D3A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Laina</dc:creator>
  <cp:lastModifiedBy>Laina</cp:lastModifiedBy>
  <cp:revision>2</cp:revision>
  <dcterms:created xsi:type="dcterms:W3CDTF">2014-08-20T17:44:00Z</dcterms:created>
  <dcterms:modified xsi:type="dcterms:W3CDTF">2014-08-20T17:47:00Z</dcterms:modified>
</cp:coreProperties>
</file>